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1969" w14:textId="77777777" w:rsidR="00986B04" w:rsidRDefault="00986B04" w:rsidP="00986B0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3465B70C" w14:textId="77777777" w:rsidR="00986B04" w:rsidRDefault="00986B04" w:rsidP="00986B04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D2C2266" w14:textId="77777777" w:rsidR="00986B04" w:rsidRDefault="00986B04" w:rsidP="00986B04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61307121" w14:textId="77777777" w:rsidR="00986B04" w:rsidRDefault="00986B04" w:rsidP="00986B04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/>
        </w:rPr>
        <w:t>)</w:t>
      </w:r>
    </w:p>
    <w:p w14:paraId="1A70E32C" w14:textId="77777777" w:rsidR="00986B04" w:rsidRDefault="00986B04" w:rsidP="00986B04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2027/2028</w:t>
      </w:r>
    </w:p>
    <w:p w14:paraId="77C7BCD6" w14:textId="77777777" w:rsidR="00986B04" w:rsidRDefault="00986B04" w:rsidP="00986B04">
      <w:pPr>
        <w:spacing w:after="0" w:line="240" w:lineRule="auto"/>
        <w:rPr>
          <w:rFonts w:ascii="Corbel" w:hAnsi="Corbel"/>
        </w:rPr>
      </w:pPr>
    </w:p>
    <w:p w14:paraId="44A4643D" w14:textId="77777777" w:rsidR="00986B04" w:rsidRDefault="00986B04" w:rsidP="00986B0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986B04" w14:paraId="608EDC6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53CB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99892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986B04" w14:paraId="44BCC52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1A35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4557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86B04" w14:paraId="7DB361E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4BCB1" w14:textId="77777777" w:rsidR="00986B04" w:rsidRDefault="00986B04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7A360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86B04" w14:paraId="5FF7E5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E3EE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B1094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Kulturze Fizycznej</w:t>
            </w:r>
          </w:p>
        </w:tc>
      </w:tr>
      <w:tr w:rsidR="00986B04" w14:paraId="4526605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C2E47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845B0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86B04" w14:paraId="463763F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60B7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A4EA2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86B04" w14:paraId="7159825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964E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022E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86B04" w14:paraId="1B61A8C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19F5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7C56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86B04" w14:paraId="727501E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140C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BF7D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6</w:t>
            </w:r>
          </w:p>
        </w:tc>
      </w:tr>
      <w:tr w:rsidR="00986B04" w14:paraId="3A9F5EE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7503E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E1319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merytoryczne nauczycieli przedszkoli i klas I-III szkoły podstawowej jako przygotowanie do  treści nauczania</w:t>
            </w:r>
          </w:p>
        </w:tc>
      </w:tr>
      <w:tr w:rsidR="00986B04" w14:paraId="6848F1C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7AB71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CF64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86B04" w14:paraId="7C33422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B0A4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70BF" w14:textId="77777777" w:rsidR="00986B04" w:rsidRDefault="00986B0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986B04" w14:paraId="38778D2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9CAD" w14:textId="77777777" w:rsidR="00986B04" w:rsidRDefault="00986B0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7B13" w14:textId="77777777" w:rsidR="00986B04" w:rsidRDefault="00986B04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Jacek Kulpiński</w:t>
            </w:r>
          </w:p>
        </w:tc>
      </w:tr>
    </w:tbl>
    <w:p w14:paraId="5D6DDCF7" w14:textId="77777777" w:rsidR="00986B04" w:rsidRDefault="00986B04" w:rsidP="00986B0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AC2CF7D" w14:textId="77777777" w:rsidR="00986B04" w:rsidRDefault="00986B04" w:rsidP="00986B0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9ECD7E" w14:textId="77777777" w:rsidR="00986B04" w:rsidRDefault="00986B04" w:rsidP="00986B0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3E47DF" w14:textId="77777777" w:rsidR="00986B04" w:rsidRDefault="00986B04" w:rsidP="00986B0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6"/>
        <w:gridCol w:w="728"/>
        <w:gridCol w:w="850"/>
        <w:gridCol w:w="759"/>
        <w:gridCol w:w="794"/>
        <w:gridCol w:w="678"/>
        <w:gridCol w:w="909"/>
        <w:gridCol w:w="1107"/>
        <w:gridCol w:w="1318"/>
      </w:tblGrid>
      <w:tr w:rsidR="00986B04" w14:paraId="578E458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FB78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57130B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26EC7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A3B4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5214F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A346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8A87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0535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8384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C40CF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F2795" w14:textId="77777777" w:rsidR="00986B04" w:rsidRDefault="00986B04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86B04" w14:paraId="0A5E922D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7544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25DE9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93ED" w14:textId="77777777" w:rsidR="00986B04" w:rsidRDefault="00986B04" w:rsidP="00BD501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CD49A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C1D5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CD076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60EAB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7AC1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B26A3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23F7" w14:textId="77777777" w:rsidR="00986B04" w:rsidRDefault="00986B0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1A7AD9" w14:textId="77777777" w:rsidR="00986B04" w:rsidRDefault="00986B04" w:rsidP="00986B0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1A77CB" w14:textId="77777777" w:rsidR="007A4E3D" w:rsidRPr="009C54AE" w:rsidRDefault="007A4E3D" w:rsidP="007A4E3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7285FB" w14:textId="77777777" w:rsidR="007A4E3D" w:rsidRPr="009C54AE" w:rsidRDefault="007A4E3D" w:rsidP="007A4E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A8AC2D9" w14:textId="77777777" w:rsidR="007A4E3D" w:rsidRPr="009C54AE" w:rsidRDefault="007A4E3D" w:rsidP="007A4E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6208C7" w14:textId="77777777" w:rsidR="007A4E3D" w:rsidRPr="009C54AE" w:rsidRDefault="007A4E3D" w:rsidP="007A4E3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F77D35" w14:textId="77777777" w:rsidR="007A4E3D" w:rsidRDefault="007A4E3D" w:rsidP="007A4E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688B1598" w14:textId="77777777" w:rsidR="007A4E3D" w:rsidRDefault="007A4E3D" w:rsidP="007A4E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86307" w14:textId="77777777" w:rsidR="007A4E3D" w:rsidRDefault="007A4E3D" w:rsidP="007A4E3D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48BD238" w14:textId="77777777" w:rsidR="007A4E3D" w:rsidRPr="009C54AE" w:rsidRDefault="007A4E3D" w:rsidP="007A4E3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4E3D" w:rsidRPr="009C54AE" w14:paraId="4139171C" w14:textId="77777777" w:rsidTr="001C4D37">
        <w:tc>
          <w:tcPr>
            <w:tcW w:w="9670" w:type="dxa"/>
          </w:tcPr>
          <w:p w14:paraId="730C7D8A" w14:textId="77777777" w:rsidR="007A4E3D" w:rsidRPr="009C54AE" w:rsidRDefault="007A4E3D" w:rsidP="001C4D3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5A528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brak przeciwwskazań zdrowotnych</w:t>
            </w: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aktywnego udziału w zajęciach ruchowych oraz gotowość do przestrzegania zasad bezpieczeństwa i higieny pracy podczas ćwiczeń.</w:t>
            </w:r>
          </w:p>
        </w:tc>
      </w:tr>
    </w:tbl>
    <w:p w14:paraId="4638704D" w14:textId="77777777" w:rsidR="007A4E3D" w:rsidRDefault="007A4E3D" w:rsidP="007A4E3D">
      <w:pPr>
        <w:pStyle w:val="Punktygwne"/>
        <w:spacing w:before="0" w:after="0"/>
        <w:rPr>
          <w:rFonts w:ascii="Corbel" w:hAnsi="Corbel"/>
          <w:szCs w:val="24"/>
        </w:rPr>
      </w:pPr>
    </w:p>
    <w:p w14:paraId="7E391FB9" w14:textId="77777777" w:rsidR="007A4E3D" w:rsidRPr="00C05F44" w:rsidRDefault="007A4E3D" w:rsidP="007A4E3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82EFAB" w14:textId="77777777" w:rsidR="007A4E3D" w:rsidRPr="00C05F44" w:rsidRDefault="007A4E3D" w:rsidP="007A4E3D">
      <w:pPr>
        <w:pStyle w:val="Punktygwne"/>
        <w:spacing w:before="0" w:after="0"/>
        <w:rPr>
          <w:rFonts w:ascii="Corbel" w:hAnsi="Corbel"/>
          <w:szCs w:val="24"/>
        </w:rPr>
      </w:pPr>
    </w:p>
    <w:p w14:paraId="6A316FE0" w14:textId="77777777" w:rsidR="007A4E3D" w:rsidRDefault="007A4E3D" w:rsidP="007A4E3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59DCEDA" w14:textId="77777777" w:rsidR="007A4E3D" w:rsidRPr="009C54AE" w:rsidRDefault="007A4E3D" w:rsidP="007A4E3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7A4E3D" w:rsidRPr="009C54AE" w14:paraId="665F77B0" w14:textId="77777777" w:rsidTr="001C4D37">
        <w:tc>
          <w:tcPr>
            <w:tcW w:w="851" w:type="dxa"/>
            <w:vAlign w:val="center"/>
          </w:tcPr>
          <w:p w14:paraId="121538F2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3654C9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Uporządkowanie wiedzy i terminologii dotyczącej aktywności i sprawności fizycznej oraz ich związku ze zdrowiem. (B.9.W1–W2)</w:t>
            </w:r>
          </w:p>
        </w:tc>
      </w:tr>
      <w:tr w:rsidR="007A4E3D" w:rsidRPr="009C54AE" w14:paraId="4558EDE8" w14:textId="77777777" w:rsidTr="001C4D37">
        <w:tc>
          <w:tcPr>
            <w:tcW w:w="851" w:type="dxa"/>
            <w:vAlign w:val="center"/>
          </w:tcPr>
          <w:p w14:paraId="777F7E84" w14:textId="77777777" w:rsidR="007A4E3D" w:rsidRPr="009C54AE" w:rsidRDefault="007A4E3D" w:rsidP="001C4D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257726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Zapoznanie z formami aktywności fizycznej adekwatnymi do potrzeb i możliwości dzieci oraz z metodami motywowania do ruchu. (B.9.W3; B.9.U2)</w:t>
            </w:r>
          </w:p>
        </w:tc>
      </w:tr>
      <w:tr w:rsidR="007A4E3D" w:rsidRPr="009C54AE" w14:paraId="3093991D" w14:textId="77777777" w:rsidTr="001C4D37">
        <w:tc>
          <w:tcPr>
            <w:tcW w:w="851" w:type="dxa"/>
            <w:vAlign w:val="center"/>
          </w:tcPr>
          <w:p w14:paraId="7FABB5EB" w14:textId="77777777" w:rsidR="007A4E3D" w:rsidRPr="009C54AE" w:rsidRDefault="007A4E3D" w:rsidP="001C4D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6EF400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procesu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uczenia się i nauczania czynności ruchowych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oraz do planowania zajęć ruchowych w określonych warunkach. (B.9.W4; B.9.U1)</w:t>
            </w:r>
          </w:p>
        </w:tc>
      </w:tr>
      <w:tr w:rsidR="007A4E3D" w:rsidRPr="009C54AE" w14:paraId="6E5C1C7F" w14:textId="77777777" w:rsidTr="001C4D37">
        <w:tc>
          <w:tcPr>
            <w:tcW w:w="851" w:type="dxa"/>
            <w:vAlign w:val="center"/>
          </w:tcPr>
          <w:p w14:paraId="2965C3C8" w14:textId="77777777" w:rsidR="007A4E3D" w:rsidRPr="009C54AE" w:rsidRDefault="007A4E3D" w:rsidP="001C4D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01485C1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zaburzeniach postawy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i prawidłowych wzorcach ruchu oraz rozwijanie umiejętności wspierania działań profilaktycznych wobec wad postawy i nadwagi. (B.9.W5; B.9.U3)</w:t>
            </w:r>
          </w:p>
        </w:tc>
      </w:tr>
      <w:tr w:rsidR="007A4E3D" w:rsidRPr="009C54AE" w14:paraId="3F137D5F" w14:textId="77777777" w:rsidTr="001C4D37">
        <w:tc>
          <w:tcPr>
            <w:tcW w:w="851" w:type="dxa"/>
            <w:vAlign w:val="center"/>
          </w:tcPr>
          <w:p w14:paraId="5EBE16BE" w14:textId="77777777" w:rsidR="007A4E3D" w:rsidRPr="009C54AE" w:rsidRDefault="007A4E3D" w:rsidP="001C4D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D7B525D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wychowania fizycznego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w Polsce i na świecie. (B.9.W6)</w:t>
            </w:r>
          </w:p>
        </w:tc>
      </w:tr>
      <w:tr w:rsidR="007A4E3D" w:rsidRPr="009C54AE" w14:paraId="363B1181" w14:textId="77777777" w:rsidTr="001C4D37">
        <w:tc>
          <w:tcPr>
            <w:tcW w:w="851" w:type="dxa"/>
            <w:vAlign w:val="center"/>
          </w:tcPr>
          <w:p w14:paraId="69BD7934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DFBBF9" w14:textId="77777777" w:rsidR="007A4E3D" w:rsidRPr="009C54AE" w:rsidRDefault="007A4E3D" w:rsidP="001C4D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Kształtowanie postawy dbałości o aktywność fizyczną i gotowości do jej krzewienia w środowisku edukacyjnym. (B.9.K1)</w:t>
            </w:r>
          </w:p>
        </w:tc>
      </w:tr>
    </w:tbl>
    <w:p w14:paraId="131B57BC" w14:textId="77777777" w:rsidR="007A4E3D" w:rsidRPr="009C54AE" w:rsidRDefault="007A4E3D" w:rsidP="007A4E3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0180EB" w14:textId="77777777" w:rsidR="007A4E3D" w:rsidRPr="009C54AE" w:rsidRDefault="007A4E3D" w:rsidP="007A4E3D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3BB8500" w14:textId="77777777" w:rsidR="007A4E3D" w:rsidRPr="009C54AE" w:rsidRDefault="007A4E3D" w:rsidP="007A4E3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="007A4E3D" w:rsidRPr="009C54AE" w14:paraId="5D3F3461" w14:textId="77777777" w:rsidTr="001C4D37">
        <w:trPr>
          <w:trHeight w:val="1126"/>
        </w:trPr>
        <w:tc>
          <w:tcPr>
            <w:tcW w:w="1356" w:type="dxa"/>
            <w:vAlign w:val="center"/>
          </w:tcPr>
          <w:p w14:paraId="6BEA0B5E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14:paraId="0CC30219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303430C1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A4E3D" w:rsidRPr="009C54AE" w14:paraId="08B5910D" w14:textId="77777777" w:rsidTr="001C4D37">
        <w:trPr>
          <w:trHeight w:val="3516"/>
        </w:trPr>
        <w:tc>
          <w:tcPr>
            <w:tcW w:w="1356" w:type="dxa"/>
          </w:tcPr>
          <w:p w14:paraId="5CC94607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0905DC0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 w:val="restart"/>
          </w:tcPr>
          <w:p w14:paraId="2D69551C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fizycznej;</w:t>
            </w:r>
          </w:p>
          <w:p w14:paraId="3CF2DC27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zdrowiem;</w:t>
            </w:r>
          </w:p>
          <w:p w14:paraId="4BF49ADC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formy aktywności fizycznej dostosowane do potrzeb i możliwości dzieci lub uczniów, zachęcające dzieci lub uczniów do aktywności fizycznej;</w:t>
            </w:r>
          </w:p>
          <w:p w14:paraId="01E5C9D6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ruchowych;</w:t>
            </w:r>
          </w:p>
          <w:p w14:paraId="677CB709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ciała i prawidłowe wzorce ruchu;</w:t>
            </w:r>
          </w:p>
          <w:p w14:paraId="3686B920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B.9.W6.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 koncepcje i modele wychowania fizycznego w Polsce i na świecie.</w:t>
            </w:r>
          </w:p>
        </w:tc>
        <w:tc>
          <w:tcPr>
            <w:tcW w:w="1713" w:type="dxa"/>
            <w:vAlign w:val="center"/>
          </w:tcPr>
          <w:p w14:paraId="6978DDD5" w14:textId="77777777" w:rsidR="007A4E3D" w:rsidRDefault="007A4E3D" w:rsidP="001C4D37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lastRenderedPageBreak/>
              <w:t>PPIW.W02</w:t>
            </w:r>
          </w:p>
          <w:p w14:paraId="5CE33315" w14:textId="77777777" w:rsidR="007A4E3D" w:rsidRDefault="007A4E3D" w:rsidP="001C4D37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</w:t>
            </w:r>
            <w:r>
              <w:rPr>
                <w:rFonts w:ascii="Corbel" w:hAnsi="Corbel"/>
                <w:bCs/>
                <w:smallCaps/>
              </w:rPr>
              <w:t>13</w:t>
            </w:r>
          </w:p>
          <w:p w14:paraId="132B8C64" w14:textId="77777777" w:rsidR="007A4E3D" w:rsidRPr="004110C7" w:rsidRDefault="007A4E3D" w:rsidP="001C4D37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W11</w:t>
            </w:r>
          </w:p>
        </w:tc>
      </w:tr>
      <w:tr w:rsidR="007A4E3D" w:rsidRPr="009C54AE" w14:paraId="488637B5" w14:textId="77777777" w:rsidTr="001C4D37">
        <w:tc>
          <w:tcPr>
            <w:tcW w:w="1356" w:type="dxa"/>
          </w:tcPr>
          <w:p w14:paraId="388A6675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/>
          </w:tcPr>
          <w:p w14:paraId="30895BF7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2099D4D2" w14:textId="77777777" w:rsidR="007A4E3D" w:rsidRPr="005A5288" w:rsidRDefault="007A4E3D" w:rsidP="001C4D37">
            <w:pPr>
              <w:spacing w:after="0" w:line="240" w:lineRule="auto"/>
              <w:rPr>
                <w:rFonts w:ascii="Corbel" w:hAnsi="Corbel"/>
                <w:highlight w:val="yellow"/>
              </w:rPr>
            </w:pPr>
          </w:p>
        </w:tc>
      </w:tr>
      <w:tr w:rsidR="007A4E3D" w:rsidRPr="009C54AE" w14:paraId="7C0A006E" w14:textId="77777777" w:rsidTr="001C4D37">
        <w:trPr>
          <w:trHeight w:val="2051"/>
        </w:trPr>
        <w:tc>
          <w:tcPr>
            <w:tcW w:w="1356" w:type="dxa"/>
          </w:tcPr>
          <w:p w14:paraId="6013F62A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14:paraId="78D79A2C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zaplanować zajęcia ruchowe w określonych warunkach;</w:t>
            </w:r>
          </w:p>
          <w:p w14:paraId="02427FED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zachęcić dzieci lub uczniów do podejmowania aktywności fizycznej;</w:t>
            </w:r>
          </w:p>
          <w:p w14:paraId="4C3256FA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wspierać działania przeciwdziałające nabywaniu wad postawy ciała przez dzieci lub uczniów i nadwadze.</w:t>
            </w:r>
          </w:p>
        </w:tc>
        <w:tc>
          <w:tcPr>
            <w:tcW w:w="1713" w:type="dxa"/>
            <w:vAlign w:val="center"/>
          </w:tcPr>
          <w:p w14:paraId="423F9149" w14:textId="77777777" w:rsidR="007A4E3D" w:rsidRDefault="007A4E3D" w:rsidP="001C4D37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U02</w:t>
            </w:r>
          </w:p>
          <w:p w14:paraId="1BB56D8C" w14:textId="77777777" w:rsidR="007A4E3D" w:rsidRDefault="007A4E3D" w:rsidP="001C4D37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U03</w:t>
            </w:r>
          </w:p>
          <w:p w14:paraId="1A38470A" w14:textId="77777777" w:rsidR="007A4E3D" w:rsidRPr="005A5288" w:rsidRDefault="007A4E3D" w:rsidP="001C4D37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U10</w:t>
            </w:r>
          </w:p>
        </w:tc>
      </w:tr>
      <w:tr w:rsidR="007A4E3D" w:rsidRPr="009C54AE" w14:paraId="23EF2F3B" w14:textId="77777777" w:rsidTr="001C4D37">
        <w:tc>
          <w:tcPr>
            <w:tcW w:w="1356" w:type="dxa"/>
          </w:tcPr>
          <w:p w14:paraId="26BF65D6" w14:textId="77777777" w:rsidR="007A4E3D" w:rsidRPr="00E00A0B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5" w:type="dxa"/>
          </w:tcPr>
          <w:p w14:paraId="17B28F8C" w14:textId="77777777" w:rsidR="007A4E3D" w:rsidRPr="005A5288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krzewienia postawy dbałości o aktywność fizyczną.</w:t>
            </w:r>
          </w:p>
        </w:tc>
        <w:tc>
          <w:tcPr>
            <w:tcW w:w="1713" w:type="dxa"/>
            <w:vAlign w:val="center"/>
          </w:tcPr>
          <w:p w14:paraId="3839A84E" w14:textId="77777777" w:rsidR="007A4E3D" w:rsidRDefault="007A4E3D" w:rsidP="001C4D37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K07</w:t>
            </w:r>
          </w:p>
          <w:p w14:paraId="16FA85E4" w14:textId="77777777" w:rsidR="007A4E3D" w:rsidRPr="005A5288" w:rsidRDefault="007A4E3D" w:rsidP="001C4D37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K08</w:t>
            </w:r>
          </w:p>
        </w:tc>
      </w:tr>
    </w:tbl>
    <w:p w14:paraId="29F3B524" w14:textId="77777777" w:rsidR="007A4E3D" w:rsidRDefault="007A4E3D" w:rsidP="007A4E3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578DD3B" w14:textId="77777777" w:rsidR="007A4E3D" w:rsidRPr="009C54AE" w:rsidRDefault="007A4E3D" w:rsidP="007A4E3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8CBC7ED" w14:textId="77777777" w:rsidR="007A4E3D" w:rsidRPr="009C54AE" w:rsidRDefault="007A4E3D" w:rsidP="007A4E3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0CC17803" w14:textId="77777777" w:rsidR="007A4E3D" w:rsidRPr="0086747D" w:rsidRDefault="007A4E3D" w:rsidP="007A4E3D">
      <w:pPr>
        <w:pStyle w:val="Akapitzlist"/>
        <w:numPr>
          <w:ilvl w:val="0"/>
          <w:numId w:val="4"/>
        </w:numPr>
        <w:suppressAutoHyphens w:val="0"/>
        <w:spacing w:after="120" w:line="240" w:lineRule="auto"/>
        <w:jc w:val="both"/>
        <w:rPr>
          <w:rFonts w:ascii="Corbel" w:hAnsi="Corbel"/>
        </w:rPr>
      </w:pPr>
      <w:r w:rsidRPr="0086747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4E3D" w:rsidRPr="0086747D" w14:paraId="450F46B5" w14:textId="77777777" w:rsidTr="001C4D37">
        <w:tc>
          <w:tcPr>
            <w:tcW w:w="8954" w:type="dxa"/>
          </w:tcPr>
          <w:p w14:paraId="7525C54E" w14:textId="77777777" w:rsidR="007A4E3D" w:rsidRPr="00252759" w:rsidRDefault="007A4E3D" w:rsidP="001C4D3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Treści merytoryczne</w:t>
            </w:r>
          </w:p>
        </w:tc>
      </w:tr>
      <w:tr w:rsidR="007A4E3D" w:rsidRPr="0086747D" w14:paraId="7AFCF16F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73E1" w14:textId="77777777" w:rsidR="007A4E3D" w:rsidRPr="00252759" w:rsidRDefault="007A4E3D" w:rsidP="001C4D37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Organizacja, higiena i porządek pracy. Znaczenie aktywności fizycznej w rozwoju dziecka w wieku przedszkolnym i wczesnoszkolnym,</w:t>
            </w:r>
          </w:p>
          <w:p w14:paraId="23226EAF" w14:textId="77777777" w:rsidR="007A4E3D" w:rsidRPr="00252759" w:rsidRDefault="007A4E3D" w:rsidP="001C4D37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(rozwój psychoruchowy, emocjonalny, społeczny).</w:t>
            </w:r>
          </w:p>
        </w:tc>
      </w:tr>
      <w:tr w:rsidR="007A4E3D" w:rsidRPr="0086747D" w14:paraId="7685D63C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2290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Podstawy metodyczne prowadzenia zajęć ruchowych w przedszkolu i klasach I–III, (formy pracy, dobór podstawowych metod, zasady dydaktyczne).</w:t>
            </w:r>
          </w:p>
        </w:tc>
      </w:tr>
      <w:tr w:rsidR="007A4E3D" w:rsidRPr="0086747D" w14:paraId="3D724217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B988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Gry i zabawy ruchowe jako fundament wychowania fizycznego małego dziecka, (klasyfikacja, funkcje, przykłady).</w:t>
            </w:r>
          </w:p>
        </w:tc>
      </w:tr>
      <w:tr w:rsidR="007A4E3D" w:rsidRPr="0086747D" w14:paraId="321F64B1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4239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Rozwój motoryczny dzieci 3–10-letnich – normy i indywidualne różnice,(sprawność, koordynacja, równowaga, gibkość).</w:t>
            </w:r>
          </w:p>
        </w:tc>
      </w:tr>
      <w:tr w:rsidR="007A4E3D" w:rsidRPr="0086747D" w14:paraId="72450FD4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6A7EC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Bezpieczeństwo podczas zajęć ruchowych – organizacja, sprzęt, odpowiedzialność nauczyciela, (regulacje prawne, praktyczne wskazówki).</w:t>
            </w:r>
          </w:p>
        </w:tc>
      </w:tr>
      <w:tr w:rsidR="007A4E3D" w:rsidRPr="0086747D" w14:paraId="0202AF34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2509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 Organizacja i prowadzenie zajęć gimnastyki ogólnorozwojowej dla dzieci w wieku przedszkolnym i młodszym szkolnym.</w:t>
            </w:r>
          </w:p>
        </w:tc>
      </w:tr>
      <w:tr w:rsidR="007A4E3D" w:rsidRPr="0086747D" w14:paraId="1AA94AAE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04B4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i ćwiczenia kształtujące postawę ciała – profilaktyka wad postawy,(ćwiczenia kompensacyjne i korekcyjne).</w:t>
            </w:r>
          </w:p>
        </w:tc>
      </w:tr>
      <w:tr w:rsidR="007A4E3D" w:rsidRPr="0086747D" w14:paraId="5E728877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C528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Muzyka i rytm w zajęciach ruchowych – rytmika, taniec, ekspresja ruchowa.</w:t>
            </w:r>
          </w:p>
        </w:tc>
      </w:tr>
      <w:tr w:rsidR="007A4E3D" w:rsidRPr="0086747D" w14:paraId="3280D3D5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DA9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Współczesne koncepcje edukacji ruchowej dzieci – porównanie podejść (np. R. Labana, M. Montessori, E. Pikler).</w:t>
            </w:r>
          </w:p>
        </w:tc>
      </w:tr>
      <w:tr w:rsidR="007A4E3D" w:rsidRPr="0086747D" w14:paraId="57D03EA5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5A8A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Wychowanie fizyczne w podstawie programowej edukacji przedszkolnej i wczesnoszkolnej – analiza i interpretacja celów,</w:t>
            </w:r>
          </w:p>
          <w:p w14:paraId="4CDD1089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(obowiązki nauczyciela, sposoby realizacji).</w:t>
            </w:r>
          </w:p>
        </w:tc>
      </w:tr>
      <w:tr w:rsidR="007A4E3D" w:rsidRPr="0086747D" w14:paraId="002BA556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028D7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ruchowe w terenie – edukacja outdoorowa i jej rola w rozwoju dziecka.</w:t>
            </w:r>
          </w:p>
        </w:tc>
      </w:tr>
      <w:tr w:rsidR="007A4E3D" w:rsidRPr="0086747D" w14:paraId="3817D523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9701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Współpraca z rodzicami w kształtowaniu aktywnego stylu życia dziecka, (promocja zdrowia, wspólne działania).</w:t>
            </w:r>
          </w:p>
        </w:tc>
      </w:tr>
      <w:tr w:rsidR="007A4E3D" w:rsidRPr="0086747D" w14:paraId="2B1172BB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8646E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Nowoczesne technologie w edukacji fizycznej małych dzieci – możliwości i zagrożenia,(gry ruchowe, aplikacje, urządzenia interaktywne).</w:t>
            </w:r>
          </w:p>
        </w:tc>
      </w:tr>
      <w:tr w:rsidR="007A4E3D" w:rsidRPr="0086747D" w14:paraId="45D83232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2E33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Integracja ruchu z edukacją poznawczą – wykorzystanie aktywności fizycznej w nauce.</w:t>
            </w:r>
          </w:p>
        </w:tc>
      </w:tr>
      <w:tr w:rsidR="007A4E3D" w:rsidRPr="0086747D" w14:paraId="356711DA" w14:textId="77777777" w:rsidTr="001C4D37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6F93" w14:textId="77777777" w:rsidR="007A4E3D" w:rsidRPr="00252759" w:rsidRDefault="007A4E3D" w:rsidP="001C4D3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Tworzenie autorskiego scenariusza zajęć ruchowych – zasady, struktura, dobór ćwiczeń i ocenianie.</w:t>
            </w:r>
          </w:p>
        </w:tc>
      </w:tr>
    </w:tbl>
    <w:p w14:paraId="4E249B8E" w14:textId="77777777" w:rsidR="007A4E3D" w:rsidRPr="005A5288" w:rsidRDefault="007A4E3D" w:rsidP="007A4E3D">
      <w:pPr>
        <w:spacing w:after="200" w:line="240" w:lineRule="auto"/>
        <w:jc w:val="both"/>
        <w:rPr>
          <w:rFonts w:ascii="Corbel" w:hAnsi="Corbel"/>
        </w:rPr>
      </w:pPr>
    </w:p>
    <w:p w14:paraId="6D707BBD" w14:textId="77777777" w:rsidR="007A4E3D" w:rsidRPr="005A5288" w:rsidRDefault="007A4E3D" w:rsidP="007A4E3D">
      <w:pPr>
        <w:pStyle w:val="Akapitzlist"/>
        <w:numPr>
          <w:ilvl w:val="0"/>
          <w:numId w:val="4"/>
        </w:numPr>
        <w:suppressAutoHyphens w:val="0"/>
        <w:spacing w:after="200" w:line="240" w:lineRule="auto"/>
        <w:jc w:val="both"/>
        <w:rPr>
          <w:rFonts w:ascii="Corbel" w:hAnsi="Corbel"/>
        </w:rPr>
      </w:pPr>
      <w:r w:rsidRPr="005A5288">
        <w:rPr>
          <w:rFonts w:ascii="Corbel" w:hAnsi="Corbel"/>
        </w:rPr>
        <w:t xml:space="preserve">Problematyka ćwiczeń audytoryjnych, konwersatoryjnych, laboratoryjnych, zajęć praktycznych </w:t>
      </w:r>
    </w:p>
    <w:p w14:paraId="0F47E3BF" w14:textId="77777777" w:rsidR="007A4E3D" w:rsidRPr="009C54AE" w:rsidRDefault="007A4E3D" w:rsidP="007A4E3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4E3D" w:rsidRPr="009C54AE" w14:paraId="0911C439" w14:textId="77777777" w:rsidTr="001C4D37">
        <w:tc>
          <w:tcPr>
            <w:tcW w:w="8954" w:type="dxa"/>
          </w:tcPr>
          <w:p w14:paraId="53F8C105" w14:textId="77777777" w:rsidR="007A4E3D" w:rsidRPr="009C54AE" w:rsidRDefault="007A4E3D" w:rsidP="001C4D3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7A4E3D" w:rsidRPr="009C54AE" w14:paraId="0FB7DCFE" w14:textId="77777777" w:rsidTr="001C4D37">
        <w:tc>
          <w:tcPr>
            <w:tcW w:w="8954" w:type="dxa"/>
          </w:tcPr>
          <w:p w14:paraId="09A1654C" w14:textId="77777777" w:rsidR="007A4E3D" w:rsidRPr="00252759" w:rsidRDefault="007A4E3D" w:rsidP="001C4D3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Omówienie zasad bezpiecznego korzystania z obiektów, przyrządów i środowisk związanych z uprawianiem różnych dyscyplin rekreacyjno – sportowych.</w:t>
            </w:r>
          </w:p>
        </w:tc>
      </w:tr>
      <w:tr w:rsidR="007A4E3D" w:rsidRPr="009C54AE" w14:paraId="41004BA4" w14:textId="77777777" w:rsidTr="001C4D37">
        <w:tc>
          <w:tcPr>
            <w:tcW w:w="8954" w:type="dxa"/>
          </w:tcPr>
          <w:p w14:paraId="1BA5C196" w14:textId="77777777" w:rsidR="007A4E3D" w:rsidRPr="00252759" w:rsidRDefault="007A4E3D" w:rsidP="001C4D3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7A4E3D" w:rsidRPr="009C54AE" w14:paraId="3DEA3A9C" w14:textId="77777777" w:rsidTr="001C4D37">
        <w:tc>
          <w:tcPr>
            <w:tcW w:w="8954" w:type="dxa"/>
          </w:tcPr>
          <w:p w14:paraId="4362BC9A" w14:textId="77777777" w:rsidR="007A4E3D" w:rsidRPr="00252759" w:rsidRDefault="007A4E3D" w:rsidP="001C4D37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Opracowanie scenariuszy zajęć z wychowania fizycznego  (gry i zabawy ruchowe). Prowadzenie zajęć w zakresie gier i zabaw ruchowych.</w:t>
            </w:r>
          </w:p>
        </w:tc>
      </w:tr>
      <w:tr w:rsidR="007A4E3D" w:rsidRPr="009C54AE" w14:paraId="2662DD7D" w14:textId="77777777" w:rsidTr="001C4D37">
        <w:tc>
          <w:tcPr>
            <w:tcW w:w="8954" w:type="dxa"/>
          </w:tcPr>
          <w:p w14:paraId="5DD74444" w14:textId="77777777" w:rsidR="007A4E3D" w:rsidRPr="00252759" w:rsidRDefault="007A4E3D" w:rsidP="001C4D3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lekkoatletycznych.</w:t>
            </w:r>
          </w:p>
        </w:tc>
      </w:tr>
      <w:tr w:rsidR="007A4E3D" w:rsidRPr="009C54AE" w14:paraId="28569BDB" w14:textId="77777777" w:rsidTr="001C4D37">
        <w:tc>
          <w:tcPr>
            <w:tcW w:w="8954" w:type="dxa"/>
          </w:tcPr>
          <w:p w14:paraId="39D7D6C2" w14:textId="77777777" w:rsidR="007A4E3D" w:rsidRPr="00252759" w:rsidRDefault="007A4E3D" w:rsidP="001C4D3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sportowych.</w:t>
            </w:r>
          </w:p>
        </w:tc>
      </w:tr>
      <w:tr w:rsidR="007A4E3D" w:rsidRPr="009C54AE" w14:paraId="01F73E94" w14:textId="77777777" w:rsidTr="001C4D37">
        <w:tc>
          <w:tcPr>
            <w:tcW w:w="8954" w:type="dxa"/>
          </w:tcPr>
          <w:p w14:paraId="1DA5F00F" w14:textId="77777777" w:rsidR="007A4E3D" w:rsidRPr="00252759" w:rsidRDefault="007A4E3D" w:rsidP="001C4D3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rekreacyjnych.</w:t>
            </w:r>
          </w:p>
        </w:tc>
      </w:tr>
      <w:tr w:rsidR="007A4E3D" w:rsidRPr="009C54AE" w14:paraId="19A0C40C" w14:textId="77777777" w:rsidTr="001C4D37">
        <w:tc>
          <w:tcPr>
            <w:tcW w:w="8954" w:type="dxa"/>
          </w:tcPr>
          <w:p w14:paraId="0528600D" w14:textId="77777777" w:rsidR="007A4E3D" w:rsidRPr="00252759" w:rsidRDefault="007A4E3D" w:rsidP="001C4D3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gimnastycznych.</w:t>
            </w:r>
          </w:p>
          <w:p w14:paraId="78F9939C" w14:textId="77777777" w:rsidR="007A4E3D" w:rsidRPr="00252759" w:rsidRDefault="007A4E3D" w:rsidP="001C4D3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Wypadki podczas zajęć z wychowania fizycznego </w:t>
            </w:r>
          </w:p>
        </w:tc>
      </w:tr>
      <w:tr w:rsidR="007A4E3D" w:rsidRPr="009C54AE" w14:paraId="22F6A1E1" w14:textId="77777777" w:rsidTr="001C4D37">
        <w:tc>
          <w:tcPr>
            <w:tcW w:w="8954" w:type="dxa"/>
          </w:tcPr>
          <w:p w14:paraId="478DB8C8" w14:textId="77777777" w:rsidR="007A4E3D" w:rsidRPr="00252759" w:rsidRDefault="007A4E3D" w:rsidP="001C4D3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Innowacyjne metody prowadzenia zajęć z wychowania fizycznego i edukacji zdrowotnej.</w:t>
            </w:r>
          </w:p>
        </w:tc>
      </w:tr>
    </w:tbl>
    <w:p w14:paraId="6AAD0AAE" w14:textId="77777777" w:rsidR="007A4E3D" w:rsidRDefault="007A4E3D" w:rsidP="007A4E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B7F9C2A" w14:textId="77777777" w:rsidR="007A4E3D" w:rsidRPr="009C54AE" w:rsidRDefault="007A4E3D" w:rsidP="007A4E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996C0C3" w14:textId="77777777" w:rsidR="007A4E3D" w:rsidRPr="009C54AE" w:rsidRDefault="007A4E3D" w:rsidP="007A4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6DD9F2" w14:textId="77777777" w:rsidR="007A4E3D" w:rsidRDefault="007A4E3D" w:rsidP="007A4E3D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pokaz, dyskusja</w:t>
      </w:r>
    </w:p>
    <w:p w14:paraId="7C4F0256" w14:textId="77777777" w:rsidR="007A4E3D" w:rsidRDefault="007A4E3D" w:rsidP="007A4E3D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Ćwiczenia: ćwiczenia praktyczne, dyskusja, projekt</w:t>
      </w:r>
    </w:p>
    <w:p w14:paraId="7E198CE2" w14:textId="77777777" w:rsidR="007A4E3D" w:rsidRPr="004C6AC7" w:rsidRDefault="007A4E3D" w:rsidP="007A4E3D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Formy organizacyjne: praca indywidualna, grupowa, zbiorowa</w:t>
      </w:r>
    </w:p>
    <w:p w14:paraId="353EACD1" w14:textId="77777777" w:rsidR="007A4E3D" w:rsidRDefault="007A4E3D" w:rsidP="007A4E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78AB5D" w14:textId="77777777" w:rsidR="007A4E3D" w:rsidRDefault="007A4E3D" w:rsidP="007A4E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52D5AA" w14:textId="77777777" w:rsidR="007A4E3D" w:rsidRPr="009C54AE" w:rsidRDefault="007A4E3D" w:rsidP="007A4E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4DBD484" w14:textId="77777777" w:rsidR="007A4E3D" w:rsidRPr="009C54AE" w:rsidRDefault="007A4E3D" w:rsidP="007A4E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74AC3C" w14:textId="77777777" w:rsidR="007A4E3D" w:rsidRPr="009C54AE" w:rsidRDefault="007A4E3D" w:rsidP="007A4E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700634C" w14:textId="77777777" w:rsidR="007A4E3D" w:rsidRPr="009C54AE" w:rsidRDefault="007A4E3D" w:rsidP="007A4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5843"/>
        <w:gridCol w:w="2121"/>
      </w:tblGrid>
      <w:tr w:rsidR="007A4E3D" w:rsidRPr="009C54AE" w14:paraId="274E8DBE" w14:textId="77777777" w:rsidTr="001C4D37">
        <w:tc>
          <w:tcPr>
            <w:tcW w:w="990" w:type="dxa"/>
            <w:vAlign w:val="center"/>
          </w:tcPr>
          <w:p w14:paraId="74EE2ADB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43" w:type="dxa"/>
            <w:vAlign w:val="center"/>
          </w:tcPr>
          <w:p w14:paraId="6FEF0200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F2CB050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3074BFB6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EB6A02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4E3D" w:rsidRPr="009C54AE" w14:paraId="0B1115FB" w14:textId="77777777" w:rsidTr="001C4D37">
        <w:tc>
          <w:tcPr>
            <w:tcW w:w="990" w:type="dxa"/>
            <w:vAlign w:val="center"/>
          </w:tcPr>
          <w:p w14:paraId="0BA082A6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43" w:type="dxa"/>
            <w:vAlign w:val="center"/>
          </w:tcPr>
          <w:p w14:paraId="27C0DEDE" w14:textId="77777777" w:rsidR="007A4E3D" w:rsidRPr="005830BF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z wykładu,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ćwiczeń, praca projektowa</w:t>
            </w:r>
          </w:p>
        </w:tc>
        <w:tc>
          <w:tcPr>
            <w:tcW w:w="2121" w:type="dxa"/>
            <w:vAlign w:val="center"/>
          </w:tcPr>
          <w:p w14:paraId="2D32A5D8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4E3D" w:rsidRPr="009C54AE" w14:paraId="1C3CC425" w14:textId="77777777" w:rsidTr="001C4D37">
        <w:tc>
          <w:tcPr>
            <w:tcW w:w="990" w:type="dxa"/>
          </w:tcPr>
          <w:p w14:paraId="2984EEBD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43" w:type="dxa"/>
          </w:tcPr>
          <w:p w14:paraId="6BC7971C" w14:textId="77777777" w:rsidR="007A4E3D" w:rsidRPr="005830BF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aktywność studenta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</w:t>
            </w:r>
          </w:p>
        </w:tc>
        <w:tc>
          <w:tcPr>
            <w:tcW w:w="2121" w:type="dxa"/>
          </w:tcPr>
          <w:p w14:paraId="62FCEDD4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  <w:tr w:rsidR="007A4E3D" w:rsidRPr="009C54AE" w14:paraId="4BC97E01" w14:textId="77777777" w:rsidTr="001C4D37">
        <w:tc>
          <w:tcPr>
            <w:tcW w:w="990" w:type="dxa"/>
          </w:tcPr>
          <w:p w14:paraId="623D8905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43" w:type="dxa"/>
            <w:vAlign w:val="center"/>
          </w:tcPr>
          <w:p w14:paraId="6DBE6CE4" w14:textId="77777777" w:rsidR="007A4E3D" w:rsidRPr="005830BF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3D644C22" w14:textId="77777777" w:rsidR="007A4E3D" w:rsidRPr="009C54AE" w:rsidRDefault="007A4E3D" w:rsidP="001C4D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</w:tbl>
    <w:p w14:paraId="0BF3DB69" w14:textId="77777777" w:rsidR="007A4E3D" w:rsidRDefault="007A4E3D" w:rsidP="007A4E3D">
      <w:pPr>
        <w:rPr>
          <w:rFonts w:ascii="Corbel" w:hAnsi="Corbel"/>
        </w:rPr>
      </w:pPr>
    </w:p>
    <w:p w14:paraId="253505F7" w14:textId="77777777" w:rsidR="007A4E3D" w:rsidRDefault="007A4E3D" w:rsidP="007A4E3D">
      <w:pPr>
        <w:rPr>
          <w:rFonts w:ascii="Corbel" w:hAnsi="Corbel"/>
        </w:rPr>
      </w:pPr>
    </w:p>
    <w:p w14:paraId="7E329EC2" w14:textId="77777777" w:rsidR="007A4E3D" w:rsidRDefault="007A4E3D" w:rsidP="007A4E3D">
      <w:pPr>
        <w:rPr>
          <w:rFonts w:ascii="Corbel" w:hAnsi="Corbel"/>
        </w:rPr>
      </w:pPr>
    </w:p>
    <w:p w14:paraId="770163FF" w14:textId="77777777" w:rsidR="007A4E3D" w:rsidRDefault="007A4E3D" w:rsidP="007A4E3D">
      <w:pPr>
        <w:rPr>
          <w:rFonts w:ascii="Corbel" w:hAnsi="Corbel"/>
        </w:rPr>
      </w:pPr>
    </w:p>
    <w:p w14:paraId="0B6620A8" w14:textId="77777777" w:rsidR="007A4E3D" w:rsidRDefault="007A4E3D" w:rsidP="007A4E3D">
      <w:pPr>
        <w:rPr>
          <w:rFonts w:ascii="Corbel" w:hAnsi="Corbel"/>
        </w:rPr>
      </w:pPr>
    </w:p>
    <w:p w14:paraId="67FF799D" w14:textId="77777777" w:rsidR="007A4E3D" w:rsidRPr="009C54AE" w:rsidRDefault="007A4E3D" w:rsidP="007A4E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4EE958CC" w14:textId="77777777" w:rsidR="007A4E3D" w:rsidRPr="009C54AE" w:rsidRDefault="007A4E3D" w:rsidP="007A4E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4E3D" w:rsidRPr="009C54AE" w14:paraId="39AB3C87" w14:textId="77777777" w:rsidTr="001C4D37">
        <w:tc>
          <w:tcPr>
            <w:tcW w:w="9670" w:type="dxa"/>
          </w:tcPr>
          <w:p w14:paraId="69005F00" w14:textId="77777777" w:rsidR="007A4E3D" w:rsidRPr="005136DA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4E497B7C" w14:textId="77777777" w:rsidR="007A4E3D" w:rsidRPr="005136DA" w:rsidRDefault="007A4E3D" w:rsidP="007A4E3D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741320E1" w14:textId="77777777" w:rsidR="007A4E3D" w:rsidRDefault="007A4E3D" w:rsidP="007A4E3D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1CE159F7" w14:textId="77777777" w:rsidR="007A4E3D" w:rsidRPr="005136DA" w:rsidRDefault="007A4E3D" w:rsidP="007A4E3D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4526E2" w14:textId="77777777" w:rsidR="007A4E3D" w:rsidRPr="005136DA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53F170E3" w14:textId="77777777" w:rsidR="007A4E3D" w:rsidRPr="005136DA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Zaliczenie – powyżej 51%</w:t>
            </w:r>
          </w:p>
          <w:p w14:paraId="70848490" w14:textId="77777777" w:rsidR="007A4E3D" w:rsidRPr="005136DA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Brak zaliczenia – poniżej 51%</w:t>
            </w:r>
          </w:p>
          <w:p w14:paraId="26DE68D2" w14:textId="77777777" w:rsidR="007A4E3D" w:rsidRPr="005136DA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681855" w14:textId="77777777" w:rsidR="007A4E3D" w:rsidRPr="005136DA" w:rsidRDefault="007A4E3D" w:rsidP="001C4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5D7A38C3" w14:textId="77777777" w:rsidR="007A4E3D" w:rsidRPr="005136DA" w:rsidRDefault="007A4E3D" w:rsidP="007A4E3D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4E08069" w14:textId="77777777" w:rsidR="007A4E3D" w:rsidRPr="005136DA" w:rsidRDefault="007A4E3D" w:rsidP="007A4E3D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23AB0161" w14:textId="77777777" w:rsidR="007A4E3D" w:rsidRPr="005136DA" w:rsidRDefault="007A4E3D" w:rsidP="007A4E3D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Przygotowanie oraz omówienie przez studenta projektu w formie prezentacji multimedialnej (scenariusz zajęć dla poszczególnej grupy wiekowej, 3-6 i  7 – 10 roku).</w:t>
            </w:r>
          </w:p>
          <w:p w14:paraId="7260B9C8" w14:textId="77777777" w:rsidR="007A4E3D" w:rsidRPr="005136DA" w:rsidRDefault="007A4E3D" w:rsidP="007A4E3D">
            <w:pPr>
              <w:pStyle w:val="Punktygwne"/>
              <w:numPr>
                <w:ilvl w:val="0"/>
                <w:numId w:val="6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03C41BCE" w14:textId="77777777" w:rsidR="007A4E3D" w:rsidRPr="001731E1" w:rsidRDefault="007A4E3D" w:rsidP="001C4D3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156B61EA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Na ocenę końcową składają się oceny cząstkowe uzyskane w następujących obszarach: </w:t>
            </w:r>
          </w:p>
          <w:p w14:paraId="53980AB3" w14:textId="77777777" w:rsidR="007A4E3D" w:rsidRDefault="007A4E3D" w:rsidP="007A4E3D">
            <w:pPr>
              <w:pStyle w:val="Punktygwne"/>
              <w:numPr>
                <w:ilvl w:val="0"/>
                <w:numId w:val="9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kolokwium: </w:t>
            </w:r>
          </w:p>
          <w:p w14:paraId="0ADF53D1" w14:textId="77777777" w:rsidR="007A4E3D" w:rsidRDefault="007A4E3D" w:rsidP="007A4E3D">
            <w:pPr>
              <w:pStyle w:val="Punktygwne"/>
              <w:numPr>
                <w:ilvl w:val="0"/>
                <w:numId w:val="7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bardzo dobra - student uzyskał 91–100% punktów. Wykazuje pełne opanowanie materiału, udziela wyczerpujących, poprawnych i precyzyjnych odpowiedzi. Posiada szeroką wiedzę teoretyczną.</w:t>
            </w:r>
          </w:p>
          <w:p w14:paraId="349F23C9" w14:textId="77777777" w:rsidR="007A4E3D" w:rsidRDefault="007A4E3D" w:rsidP="007A4E3D">
            <w:pPr>
              <w:pStyle w:val="Punktygwne"/>
              <w:numPr>
                <w:ilvl w:val="0"/>
                <w:numId w:val="7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582CABF6" w14:textId="77777777" w:rsidR="007A4E3D" w:rsidRDefault="007A4E3D" w:rsidP="007A4E3D">
            <w:pPr>
              <w:pStyle w:val="Punktygwne"/>
              <w:numPr>
                <w:ilvl w:val="0"/>
                <w:numId w:val="7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44CDE352" w14:textId="77777777" w:rsidR="007A4E3D" w:rsidRDefault="007A4E3D" w:rsidP="007A4E3D">
            <w:pPr>
              <w:pStyle w:val="Punktygwne"/>
              <w:numPr>
                <w:ilvl w:val="0"/>
                <w:numId w:val="7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29968A4C" w14:textId="77777777" w:rsidR="007A4E3D" w:rsidRDefault="007A4E3D" w:rsidP="007A4E3D">
            <w:pPr>
              <w:pStyle w:val="Punktygwne"/>
              <w:numPr>
                <w:ilvl w:val="0"/>
                <w:numId w:val="7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- student uzyskał 51–60% punktów. Wiedza jest fragmentaryczna, odpowiedzi niepełne, z licznymi błędami, jednak pozwalają one na ocenę pozytywną przy minimalnym spełnieniu wymagań.</w:t>
            </w:r>
          </w:p>
          <w:p w14:paraId="0F44405B" w14:textId="77777777" w:rsidR="007A4E3D" w:rsidRPr="002267A8" w:rsidRDefault="007A4E3D" w:rsidP="007A4E3D">
            <w:pPr>
              <w:pStyle w:val="Punktygwne"/>
              <w:numPr>
                <w:ilvl w:val="0"/>
                <w:numId w:val="7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 - student uzyskał poniżej 51% punktów. Odpowiedzi są w większości niepoprawne, brak zrozumienia podstawowych pojęć i zależności. Nie spełnia minimalnych kryteriów zaliczenia. </w:t>
            </w:r>
          </w:p>
          <w:p w14:paraId="4865A61F" w14:textId="77777777" w:rsidR="007A4E3D" w:rsidRDefault="007A4E3D" w:rsidP="007A4E3D">
            <w:pPr>
              <w:pStyle w:val="Punktygwne"/>
              <w:numPr>
                <w:ilvl w:val="0"/>
                <w:numId w:val="9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Podstawą zaliczenia jest aktywny udział w zajęciach. Każda nieobecność musi być usprawiedliwiona, a powstałe zaległości dydaktyczne należy uzupełnić poprzez odpowiedź ustną lub wykonanie zadania związanego z opuszczonym tematem. W przypadku braku nieusprawiedliwionych nieobecności, oceniane jest uczestnictwo w zajęciach zgodnie z poniższą skalą: </w:t>
            </w:r>
          </w:p>
          <w:p w14:paraId="7EA2BC8A" w14:textId="77777777" w:rsidR="007A4E3D" w:rsidRDefault="007A4E3D" w:rsidP="007A4E3D">
            <w:pPr>
              <w:pStyle w:val="Punktygwne"/>
              <w:numPr>
                <w:ilvl w:val="0"/>
                <w:numId w:val="8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4427ECB3" w14:textId="77777777" w:rsidR="007A4E3D" w:rsidRDefault="007A4E3D" w:rsidP="007A4E3D">
            <w:pPr>
              <w:pStyle w:val="Punktygwne"/>
              <w:numPr>
                <w:ilvl w:val="0"/>
                <w:numId w:val="8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dobry- student aktywnie uczestniczy w niemal każdych zajęciach, a ewentualne zaległości dydaktyczne zostają w pełni uzupełnione. Student nie uzupełnia zaległości z więcej niż dwóch zajęć, a w pozostałych uczestniczy. </w:t>
            </w:r>
          </w:p>
          <w:p w14:paraId="4AB05E87" w14:textId="77777777" w:rsidR="007A4E3D" w:rsidRDefault="007A4E3D" w:rsidP="007A4E3D">
            <w:pPr>
              <w:pStyle w:val="Punktygwne"/>
              <w:numPr>
                <w:ilvl w:val="0"/>
                <w:numId w:val="8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dobry- student aktywnie uczestniczy w niemal każdych zajęciach, a ewentualne zaległości dydaktyczne zostają uzupełnione. Student nie uzupełnia zaległości z więcej niż dwóch zajęć, a w pozostałych uczestniczy. </w:t>
            </w:r>
          </w:p>
          <w:p w14:paraId="6B27302A" w14:textId="77777777" w:rsidR="007A4E3D" w:rsidRDefault="007A4E3D" w:rsidP="007A4E3D">
            <w:pPr>
              <w:pStyle w:val="Punktygwne"/>
              <w:numPr>
                <w:ilvl w:val="0"/>
                <w:numId w:val="8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dostateczny - Student aktywnie uczestniczy w niemal każdych zajęciach. Dwie nieobecności zalicza na ocenę dobrą lub dostateczną. Student nie uzupełnia zaległości z więcej niż trzech zajęć, a w pozostałych uczestniczy. </w:t>
            </w:r>
          </w:p>
          <w:p w14:paraId="596FB444" w14:textId="77777777" w:rsidR="007A4E3D" w:rsidRDefault="007A4E3D" w:rsidP="007A4E3D">
            <w:pPr>
              <w:pStyle w:val="Punktygwne"/>
              <w:numPr>
                <w:ilvl w:val="0"/>
                <w:numId w:val="8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 </w:t>
            </w:r>
          </w:p>
          <w:p w14:paraId="2D637C08" w14:textId="77777777" w:rsidR="007A4E3D" w:rsidRDefault="007A4E3D" w:rsidP="007A4E3D">
            <w:pPr>
              <w:pStyle w:val="Punktygwne"/>
              <w:numPr>
                <w:ilvl w:val="0"/>
                <w:numId w:val="8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niedostateczna- student nie uczestniczy w części zajęć. Pojawiające się zaległości dydaktyczne nie są przez niego uzupełniane. </w:t>
            </w:r>
          </w:p>
          <w:p w14:paraId="5C9A04E3" w14:textId="77777777" w:rsidR="007A4E3D" w:rsidRDefault="007A4E3D" w:rsidP="007A4E3D">
            <w:pPr>
              <w:pStyle w:val="Punktygwne"/>
              <w:numPr>
                <w:ilvl w:val="0"/>
                <w:numId w:val="9"/>
              </w:numPr>
              <w:suppressAutoHyphens w:val="0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projektów: </w:t>
            </w:r>
          </w:p>
          <w:p w14:paraId="1BBA6B55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5,0 – Projekt opracowany zdecydowanie samodzielnie przez studenta, który przedkłada twórcze rozwiązania na każdym etapie projektu; </w:t>
            </w:r>
          </w:p>
          <w:p w14:paraId="59B460D0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4,5 – Projekt opracowany raczej samodzielnie przez studenta, który wymaga ukierunkowania na wybranych etapach projektu; </w:t>
            </w:r>
          </w:p>
          <w:p w14:paraId="77F2E998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4,o – Projekt opracowany częściowo samodzielnie a częściowo pod kierunkiem nauczyciela. Student wymaga pomocy na wybranych etapach projektu. </w:t>
            </w:r>
          </w:p>
          <w:p w14:paraId="3CF86AD9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3,5 – Projekt opracowany raczej pod kierunkiem nauczyciela, który udziela pomocy na większości etapów projektu;</w:t>
            </w:r>
          </w:p>
          <w:p w14:paraId="2127DFC6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3,0 – Projekt opracowany zdecydowanie pod kierunkiem nauczyciela. Student wymagał stałej pomocy na każdym etapie projektu. </w:t>
            </w:r>
          </w:p>
          <w:p w14:paraId="11C079B6" w14:textId="77777777" w:rsidR="007A4E3D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2,0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wykazał się znaczącą niesamodzielnością lub nie oddał projektu.</w:t>
            </w:r>
          </w:p>
          <w:p w14:paraId="2009F93C" w14:textId="77777777" w:rsidR="007A4E3D" w:rsidRPr="002267A8" w:rsidRDefault="007A4E3D" w:rsidP="001C4D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Oceną końcową jest średnia arytmetyczna wszystkich uzyskanych przez studenta ocen.</w:t>
            </w:r>
          </w:p>
        </w:tc>
      </w:tr>
    </w:tbl>
    <w:p w14:paraId="744D89DB" w14:textId="77777777" w:rsidR="00986B04" w:rsidRDefault="00986B04" w:rsidP="00986B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E9EBD" w14:textId="77777777" w:rsidR="00986B04" w:rsidRDefault="00986B04" w:rsidP="00986B0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F0CAAC7" w14:textId="77777777" w:rsidR="00986B04" w:rsidRDefault="00986B04" w:rsidP="00986B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877"/>
        <w:gridCol w:w="4077"/>
      </w:tblGrid>
      <w:tr w:rsidR="00986B04" w14:paraId="5FF599DF" w14:textId="77777777" w:rsidTr="007A4E3D"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6044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17F3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86B04" w14:paraId="4124D911" w14:textId="77777777" w:rsidTr="007A4E3D"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DC9F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AD15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986B04" w14:paraId="1832935A" w14:textId="77777777" w:rsidTr="007A4E3D"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A37" w14:textId="0F2F92BD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0B9E" w14:textId="1713969B" w:rsidR="00986B04" w:rsidRDefault="007A4E3D" w:rsidP="007A4E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986B04" w14:paraId="363E2790" w14:textId="77777777" w:rsidTr="007A4E3D"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AD33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 kontaktowe –</w:t>
            </w:r>
          </w:p>
          <w:p w14:paraId="5D405EA2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własna studenta</w:t>
            </w:r>
          </w:p>
          <w:p w14:paraId="097B5648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5BA9AB12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1714C41B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0F3C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0B938F4" w14:textId="037D6589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7A4E3D">
              <w:rPr>
                <w:rFonts w:ascii="Corbel" w:hAnsi="Corbel"/>
              </w:rPr>
              <w:t>7</w:t>
            </w:r>
          </w:p>
          <w:p w14:paraId="7CCABF67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14:paraId="091DDFA9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5A1A1901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986B04" w14:paraId="77D9074A" w14:textId="77777777" w:rsidTr="007A4E3D"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7DE2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EDEB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986B04" w14:paraId="27FD402B" w14:textId="77777777" w:rsidTr="007A4E3D"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A78E" w14:textId="77777777" w:rsidR="00986B04" w:rsidRDefault="00986B0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CE3A" w14:textId="77777777" w:rsidR="00986B04" w:rsidRDefault="00986B0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399374D5" w14:textId="77777777" w:rsidR="00986B04" w:rsidRDefault="00986B04" w:rsidP="00986B0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8F5E698" w14:textId="77777777" w:rsidR="00986B04" w:rsidRDefault="00986B04" w:rsidP="00986B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9C3F8B" w14:textId="77777777" w:rsidR="00986B04" w:rsidRDefault="00986B04" w:rsidP="00986B0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13E87AB" w14:textId="77777777" w:rsidR="00986B04" w:rsidRDefault="00986B04" w:rsidP="00986B0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86B04" w14:paraId="765ED81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9298" w14:textId="77777777" w:rsidR="00986B04" w:rsidRDefault="00986B0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B80" w14:textId="77777777" w:rsidR="00986B04" w:rsidRDefault="00986B0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986B04" w14:paraId="7544057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094F" w14:textId="77777777" w:rsidR="00986B04" w:rsidRDefault="00986B0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F2D8" w14:textId="77777777" w:rsidR="00986B04" w:rsidRDefault="00986B0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D925429" w14:textId="77777777" w:rsidR="00986B04" w:rsidRDefault="00986B04" w:rsidP="00986B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B39013" w14:textId="77777777" w:rsidR="00986B04" w:rsidRDefault="00986B04" w:rsidP="00986B0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0AAE0F2" w14:textId="77777777" w:rsidR="00986B04" w:rsidRDefault="00986B04" w:rsidP="00986B0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86B04" w14:paraId="71A00B7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9F07" w14:textId="77777777" w:rsidR="00986B04" w:rsidRDefault="00986B0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D5845D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color w:val="000000"/>
              </w:rPr>
              <w:t>Bondarowicz M., Zabawy i gry ruchowe w zajęciach sportowych. Warszawa, 2002.</w:t>
            </w:r>
          </w:p>
          <w:p w14:paraId="3243E629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bCs/>
                <w:lang w:eastAsia="pl-PL"/>
              </w:rPr>
              <w:t xml:space="preserve">Dolata E., Pusz S., </w:t>
            </w:r>
            <w:r>
              <w:rPr>
                <w:rFonts w:ascii="Corbel" w:hAnsi="Corbel"/>
                <w:bCs/>
                <w:i/>
                <w:lang w:eastAsia="pl-PL"/>
              </w:rPr>
              <w:t>Wczesna edukacja dziecka.</w:t>
            </w:r>
            <w:r>
              <w:rPr>
                <w:rFonts w:ascii="Corbel" w:hAnsi="Corbel"/>
                <w:bCs/>
                <w:lang w:eastAsia="pl-PL"/>
              </w:rPr>
              <w:t xml:space="preserve"> Wydawnictwo Uniwersytetu Rzeszowskiego, Rzeszów, 2013.</w:t>
            </w:r>
          </w:p>
          <w:p w14:paraId="71E18ED4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bCs/>
                <w:lang w:eastAsia="pl-PL"/>
              </w:rPr>
              <w:t xml:space="preserve">Kupisiewicz Cz. </w:t>
            </w:r>
            <w:r>
              <w:rPr>
                <w:rFonts w:ascii="Corbel" w:hAnsi="Corbel"/>
                <w:bCs/>
                <w:i/>
                <w:lang w:eastAsia="pl-PL"/>
              </w:rPr>
              <w:t>Podstawy dydaktyki.</w:t>
            </w:r>
            <w:r>
              <w:rPr>
                <w:rFonts w:ascii="Corbel" w:hAnsi="Corbel"/>
                <w:bCs/>
                <w:lang w:eastAsia="pl-PL"/>
              </w:rPr>
              <w:t xml:space="preserve"> Literatura Pedagogiczna, Warszawa, 2006.</w:t>
            </w:r>
          </w:p>
          <w:p w14:paraId="75315658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bCs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00CA6D93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bCs/>
                <w:lang w:eastAsia="pl-PL"/>
              </w:rPr>
              <w:t xml:space="preserve">Trześniowski R. </w:t>
            </w:r>
            <w:r>
              <w:rPr>
                <w:rFonts w:ascii="Corbel" w:hAnsi="Corbel"/>
                <w:bCs/>
                <w:i/>
                <w:lang w:eastAsia="pl-PL"/>
              </w:rPr>
              <w:t>Gry i zabawy ruchowe</w:t>
            </w:r>
            <w:r>
              <w:rPr>
                <w:rFonts w:ascii="Corbel" w:hAnsi="Corbel"/>
                <w:bCs/>
                <w:lang w:eastAsia="pl-PL"/>
              </w:rPr>
              <w:t>,  Warszawa, 1987.</w:t>
            </w:r>
          </w:p>
          <w:p w14:paraId="70DA60C3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bCs/>
                <w:lang w:eastAsia="pl-PL"/>
              </w:rPr>
              <w:t xml:space="preserve">Szczepański S., </w:t>
            </w:r>
            <w:r>
              <w:rPr>
                <w:rFonts w:ascii="Corbel" w:hAnsi="Corbel"/>
                <w:bCs/>
                <w:i/>
                <w:lang w:eastAsia="pl-PL"/>
              </w:rPr>
              <w:t>Kluczowe zagadnienia dydaktyki wychowania fizycznego. Kompendium dla studentów.</w:t>
            </w:r>
            <w:r>
              <w:rPr>
                <w:rFonts w:ascii="Corbel" w:hAnsi="Corbel"/>
                <w:bCs/>
                <w:lang w:eastAsia="pl-PL"/>
              </w:rPr>
              <w:t xml:space="preserve"> Politechnika Opolska, Opole, 2008.</w:t>
            </w:r>
          </w:p>
          <w:p w14:paraId="04BF1A2C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lang w:eastAsia="pl-PL"/>
              </w:rPr>
            </w:pPr>
            <w:r>
              <w:rPr>
                <w:rFonts w:ascii="Corbel" w:hAnsi="Corbel"/>
                <w:bCs/>
                <w:lang w:eastAsia="pl-PL"/>
              </w:rPr>
              <w:t xml:space="preserve">Warchoł K., </w:t>
            </w:r>
            <w:r>
              <w:rPr>
                <w:rFonts w:ascii="Corbel" w:hAnsi="Corbel"/>
                <w:bCs/>
                <w:i/>
                <w:lang w:eastAsia="pl-PL"/>
              </w:rPr>
              <w:t>Podstawy metodyki współczesnego wychowania fizycznego</w:t>
            </w:r>
            <w:r>
              <w:rPr>
                <w:rFonts w:ascii="Corbel" w:hAnsi="Corbel"/>
                <w:bCs/>
                <w:lang w:eastAsia="pl-PL"/>
              </w:rPr>
              <w:t>, FOSZE ,2016.</w:t>
            </w:r>
          </w:p>
          <w:p w14:paraId="325BB645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Podstawa Programowa dla przedszkoli i klas 1-3 z omówieniami.</w:t>
            </w:r>
          </w:p>
          <w:p w14:paraId="036C35F5" w14:textId="77777777" w:rsidR="00986B04" w:rsidRDefault="00986B04" w:rsidP="00986B04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lastRenderedPageBreak/>
              <w:t xml:space="preserve">Ślężyński J., </w:t>
            </w:r>
            <w:r>
              <w:rPr>
                <w:rFonts w:ascii="Corbel" w:hAnsi="Corbel"/>
                <w:i/>
                <w:iCs/>
                <w:lang w:eastAsia="pl-PL"/>
              </w:rPr>
              <w:t>Efekty kształcenia i wychowania w kulturze fizycznej</w:t>
            </w:r>
            <w:r>
              <w:rPr>
                <w:rFonts w:ascii="Corbel" w:hAnsi="Corbel"/>
                <w:lang w:eastAsia="pl-PL"/>
              </w:rPr>
              <w:t xml:space="preserve"> : Akademia Wychowania Fizycznego im. Jerzego Kukuczki w Katowicach, Polskie Towarzystwo Naukowe Kultury Fizycznej. Oddział Śląski w Katowicach. - Katowice : Wydawnictwo Akademii Wychowania Fizycznego, 2011.</w:t>
            </w:r>
          </w:p>
          <w:p w14:paraId="695EB704" w14:textId="77777777" w:rsidR="00986B04" w:rsidRDefault="00986B04" w:rsidP="00BD501A">
            <w:pPr>
              <w:shd w:val="clear" w:color="auto" w:fill="FFFFFF"/>
              <w:spacing w:after="0" w:line="23" w:lineRule="atLeast"/>
              <w:outlineLvl w:val="0"/>
              <w:rPr>
                <w:rFonts w:ascii="Corbel" w:hAnsi="Corbel"/>
                <w:bCs/>
                <w:lang w:eastAsia="pl-PL"/>
              </w:rPr>
            </w:pPr>
          </w:p>
        </w:tc>
      </w:tr>
      <w:tr w:rsidR="00986B04" w14:paraId="3453B38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B29D" w14:textId="77777777" w:rsidR="00986B04" w:rsidRDefault="00986B0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147EC4D" w14:textId="77777777" w:rsidR="00986B04" w:rsidRDefault="00986B04" w:rsidP="00986B04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Grabowski H., </w:t>
            </w:r>
            <w:r>
              <w:rPr>
                <w:rFonts w:ascii="Corbel" w:hAnsi="Corbel"/>
                <w:i/>
              </w:rPr>
              <w:t>Uwagi krytyczne o wychowaniu fizycznym i kształceniu nauczycieli</w:t>
            </w:r>
            <w:r>
              <w:rPr>
                <w:rFonts w:ascii="Corbel" w:hAnsi="Corbel"/>
              </w:rPr>
              <w:t>. Wyd. Impuls, Kraków, 2004.</w:t>
            </w:r>
          </w:p>
          <w:p w14:paraId="6F4139CF" w14:textId="77777777" w:rsidR="00986B04" w:rsidRDefault="00986B04" w:rsidP="00986B04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 xml:space="preserve">Zaborniak S., </w:t>
            </w:r>
            <w:r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0A1A5F11" w14:textId="77777777" w:rsidR="00986B04" w:rsidRDefault="00986B04" w:rsidP="00986B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BDC4AD" w14:textId="77777777" w:rsidR="00986B04" w:rsidRDefault="00986B04" w:rsidP="00986B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4E4423" w14:textId="7B2EEED8" w:rsidR="00976645" w:rsidRDefault="00986B04" w:rsidP="00986B04">
      <w:r>
        <w:rPr>
          <w:rFonts w:ascii="Corbel" w:hAnsi="Corbel"/>
        </w:rPr>
        <w:t>Akceptacja Kierownika Jednostki lub osoby upoważnionej</w:t>
      </w:r>
    </w:p>
    <w:sectPr w:rsidR="00976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7F94" w14:textId="77777777" w:rsidR="006322EB" w:rsidRDefault="006322EB" w:rsidP="00986B04">
      <w:pPr>
        <w:spacing w:after="0" w:line="240" w:lineRule="auto"/>
      </w:pPr>
      <w:r>
        <w:separator/>
      </w:r>
    </w:p>
  </w:endnote>
  <w:endnote w:type="continuationSeparator" w:id="0">
    <w:p w14:paraId="0CED3A28" w14:textId="77777777" w:rsidR="006322EB" w:rsidRDefault="006322EB" w:rsidP="0098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EE00" w14:textId="77777777" w:rsidR="006322EB" w:rsidRDefault="006322EB" w:rsidP="00986B04">
      <w:pPr>
        <w:spacing w:after="0" w:line="240" w:lineRule="auto"/>
      </w:pPr>
      <w:r>
        <w:separator/>
      </w:r>
    </w:p>
  </w:footnote>
  <w:footnote w:type="continuationSeparator" w:id="0">
    <w:p w14:paraId="29C1D4A2" w14:textId="77777777" w:rsidR="006322EB" w:rsidRDefault="006322EB" w:rsidP="00986B04">
      <w:pPr>
        <w:spacing w:after="0" w:line="240" w:lineRule="auto"/>
      </w:pPr>
      <w:r>
        <w:continuationSeparator/>
      </w:r>
    </w:p>
  </w:footnote>
  <w:footnote w:id="1">
    <w:p w14:paraId="793DD6B0" w14:textId="77777777" w:rsidR="007A4E3D" w:rsidRDefault="007A4E3D" w:rsidP="007A4E3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9DB"/>
    <w:multiLevelType w:val="hybridMultilevel"/>
    <w:tmpl w:val="047A3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C7090"/>
    <w:multiLevelType w:val="multilevel"/>
    <w:tmpl w:val="157EC52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CE26571"/>
    <w:multiLevelType w:val="hybridMultilevel"/>
    <w:tmpl w:val="9350DC24"/>
    <w:lvl w:ilvl="0" w:tplc="1520B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E08E7"/>
    <w:multiLevelType w:val="hybridMultilevel"/>
    <w:tmpl w:val="F34899CC"/>
    <w:lvl w:ilvl="0" w:tplc="7E68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33242E"/>
    <w:multiLevelType w:val="hybridMultilevel"/>
    <w:tmpl w:val="01ACA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8393E"/>
    <w:multiLevelType w:val="multilevel"/>
    <w:tmpl w:val="765E6F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DF877E1"/>
    <w:multiLevelType w:val="multilevel"/>
    <w:tmpl w:val="923EF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2596341"/>
    <w:multiLevelType w:val="hybridMultilevel"/>
    <w:tmpl w:val="0B586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07675">
    <w:abstractNumId w:val="6"/>
  </w:num>
  <w:num w:numId="2" w16cid:durableId="118307797">
    <w:abstractNumId w:val="7"/>
  </w:num>
  <w:num w:numId="3" w16cid:durableId="1157841912">
    <w:abstractNumId w:val="1"/>
  </w:num>
  <w:num w:numId="4" w16cid:durableId="1625189003">
    <w:abstractNumId w:val="4"/>
  </w:num>
  <w:num w:numId="5" w16cid:durableId="747387864">
    <w:abstractNumId w:val="5"/>
  </w:num>
  <w:num w:numId="6" w16cid:durableId="1781410546">
    <w:abstractNumId w:val="3"/>
  </w:num>
  <w:num w:numId="7" w16cid:durableId="1338658016">
    <w:abstractNumId w:val="8"/>
  </w:num>
  <w:num w:numId="8" w16cid:durableId="959724193">
    <w:abstractNumId w:val="0"/>
  </w:num>
  <w:num w:numId="9" w16cid:durableId="1443960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45"/>
    <w:rsid w:val="00147BCA"/>
    <w:rsid w:val="00274E0F"/>
    <w:rsid w:val="006322EB"/>
    <w:rsid w:val="007A4E3D"/>
    <w:rsid w:val="007C7DA5"/>
    <w:rsid w:val="00976645"/>
    <w:rsid w:val="0098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CC8F"/>
  <w15:chartTrackingRefBased/>
  <w15:docId w15:val="{CB54B4DA-8ED4-4A05-B42D-B2C8EC4D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B0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76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6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6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6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66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66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66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66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6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6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6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66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6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66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66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66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66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66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6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6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6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6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66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66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66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6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66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6645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86B0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986B04"/>
    <w:rPr>
      <w:vertAlign w:val="superscript"/>
    </w:rPr>
  </w:style>
  <w:style w:type="character" w:styleId="Odwoanieprzypisudolnego">
    <w:name w:val="footnote reference"/>
    <w:uiPriority w:val="99"/>
    <w:rsid w:val="00986B0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B0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6B04"/>
    <w:rPr>
      <w:sz w:val="20"/>
      <w:szCs w:val="20"/>
    </w:rPr>
  </w:style>
  <w:style w:type="paragraph" w:customStyle="1" w:styleId="Punktygwne">
    <w:name w:val="Punkty główne"/>
    <w:basedOn w:val="Normalny"/>
    <w:qFormat/>
    <w:rsid w:val="00986B0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986B0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986B0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986B0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986B04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986B0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986B0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86B04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6B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6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59BA2-6312-41C1-A359-B0174DB659EF}"/>
</file>

<file path=customXml/itemProps2.xml><?xml version="1.0" encoding="utf-8"?>
<ds:datastoreItem xmlns:ds="http://schemas.openxmlformats.org/officeDocument/2006/customXml" ds:itemID="{EE510D4D-8A13-4E48-AF1F-294926EA1D8C}"/>
</file>

<file path=customXml/itemProps3.xml><?xml version="1.0" encoding="utf-8"?>
<ds:datastoreItem xmlns:ds="http://schemas.openxmlformats.org/officeDocument/2006/customXml" ds:itemID="{864E1B30-59F1-4D04-ABF3-EBECB0ABF6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1745</Words>
  <Characters>11870</Characters>
  <Application>Microsoft Office Word</Application>
  <DocSecurity>0</DocSecurity>
  <Lines>382</Lines>
  <Paragraphs>247</Paragraphs>
  <ScaleCrop>false</ScaleCrop>
  <Company/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Mariola Kinal</cp:lastModifiedBy>
  <cp:revision>3</cp:revision>
  <dcterms:created xsi:type="dcterms:W3CDTF">2025-12-18T08:44:00Z</dcterms:created>
  <dcterms:modified xsi:type="dcterms:W3CDTF">2026-03-11T20:33:00Z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